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D4" w:rsidRPr="000A47D4" w:rsidRDefault="000A47D4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0A47D4">
        <w:rPr>
          <w:rFonts w:ascii="Times New Roman" w:eastAsiaTheme="minorEastAsia" w:hAnsi="Times New Roman"/>
          <w:sz w:val="24"/>
          <w:szCs w:val="24"/>
        </w:rPr>
        <w:t xml:space="preserve">әл-Фараби атындағы Қазақ ұлттық </w:t>
      </w:r>
      <w:proofErr w:type="spellStart"/>
      <w:r w:rsidRPr="000A47D4">
        <w:rPr>
          <w:rFonts w:ascii="Times New Roman" w:eastAsiaTheme="minorEastAsia" w:hAnsi="Times New Roman"/>
          <w:sz w:val="24"/>
          <w:szCs w:val="24"/>
        </w:rPr>
        <w:t>университеті</w:t>
      </w:r>
      <w:proofErr w:type="spellEnd"/>
    </w:p>
    <w:p w:rsidR="000A47D4" w:rsidRPr="000A47D4" w:rsidRDefault="000A47D4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0A47D4">
        <w:rPr>
          <w:rFonts w:ascii="Times New Roman" w:eastAsiaTheme="minorEastAsia" w:hAnsi="Times New Roman"/>
          <w:sz w:val="24"/>
          <w:szCs w:val="24"/>
        </w:rPr>
        <w:t xml:space="preserve">Философия және </w:t>
      </w:r>
      <w:proofErr w:type="spellStart"/>
      <w:r w:rsidRPr="000A47D4">
        <w:rPr>
          <w:rFonts w:ascii="Times New Roman" w:eastAsiaTheme="minorEastAsia" w:hAnsi="Times New Roman"/>
          <w:sz w:val="24"/>
          <w:szCs w:val="24"/>
        </w:rPr>
        <w:t>саясаттану</w:t>
      </w:r>
      <w:proofErr w:type="spellEnd"/>
      <w:r w:rsidRPr="000A47D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0A47D4">
        <w:rPr>
          <w:rFonts w:ascii="Times New Roman" w:eastAsiaTheme="minorEastAsia" w:hAnsi="Times New Roman"/>
          <w:sz w:val="24"/>
          <w:szCs w:val="24"/>
        </w:rPr>
        <w:t>факультеті</w:t>
      </w:r>
      <w:proofErr w:type="spellEnd"/>
    </w:p>
    <w:p w:rsidR="000A47D4" w:rsidRPr="000A47D4" w:rsidRDefault="000A47D4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/>
        </w:rPr>
      </w:pPr>
      <w:r w:rsidRPr="000A47D4">
        <w:rPr>
          <w:rFonts w:ascii="Times New Roman" w:eastAsiaTheme="minorEastAsia" w:hAnsi="Times New Roman"/>
          <w:sz w:val="24"/>
          <w:szCs w:val="24"/>
        </w:rPr>
        <w:t xml:space="preserve">Педагогика және </w:t>
      </w:r>
      <w:proofErr w:type="spellStart"/>
      <w:r w:rsidRPr="000A47D4">
        <w:rPr>
          <w:rFonts w:ascii="Times New Roman" w:eastAsiaTheme="minorEastAsia" w:hAnsi="Times New Roman"/>
          <w:sz w:val="24"/>
          <w:szCs w:val="24"/>
        </w:rPr>
        <w:t>бі</w:t>
      </w:r>
      <w:proofErr w:type="gramStart"/>
      <w:r w:rsidRPr="000A47D4">
        <w:rPr>
          <w:rFonts w:ascii="Times New Roman" w:eastAsiaTheme="minorEastAsia" w:hAnsi="Times New Roman"/>
          <w:sz w:val="24"/>
          <w:szCs w:val="24"/>
        </w:rPr>
        <w:t>л</w:t>
      </w:r>
      <w:proofErr w:type="gramEnd"/>
      <w:r w:rsidRPr="000A47D4">
        <w:rPr>
          <w:rFonts w:ascii="Times New Roman" w:eastAsiaTheme="minorEastAsia" w:hAnsi="Times New Roman"/>
          <w:sz w:val="24"/>
          <w:szCs w:val="24"/>
        </w:rPr>
        <w:t>ім</w:t>
      </w:r>
      <w:proofErr w:type="spellEnd"/>
      <w:r w:rsidRPr="000A47D4">
        <w:rPr>
          <w:rFonts w:ascii="Times New Roman" w:eastAsiaTheme="minorEastAsia" w:hAnsi="Times New Roman"/>
          <w:sz w:val="24"/>
          <w:szCs w:val="24"/>
        </w:rPr>
        <w:t xml:space="preserve"> беру менеджмент </w:t>
      </w:r>
      <w:proofErr w:type="spellStart"/>
      <w:r w:rsidRPr="000A47D4">
        <w:rPr>
          <w:rFonts w:ascii="Times New Roman" w:eastAsiaTheme="minorEastAsia" w:hAnsi="Times New Roman"/>
          <w:sz w:val="24"/>
          <w:szCs w:val="24"/>
        </w:rPr>
        <w:t>кафедрасы</w:t>
      </w:r>
      <w:proofErr w:type="spellEnd"/>
    </w:p>
    <w:p w:rsidR="000A47D4" w:rsidRDefault="000A47D4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/>
        </w:rPr>
      </w:pPr>
      <w:r w:rsidRPr="000A47D4">
        <w:rPr>
          <w:rFonts w:ascii="Times New Roman" w:hAnsi="Times New Roman"/>
          <w:sz w:val="24"/>
          <w:szCs w:val="24"/>
          <w:lang w:val="kk-KZ"/>
        </w:rPr>
        <w:t>«</w:t>
      </w:r>
      <w:r w:rsidRPr="000A47D4">
        <w:rPr>
          <w:rFonts w:ascii="Times New Roman" w:hAnsi="Times New Roman"/>
          <w:sz w:val="24"/>
          <w:szCs w:val="24"/>
        </w:rPr>
        <w:t xml:space="preserve">5B011300 </w:t>
      </w:r>
      <w:proofErr w:type="spellStart"/>
      <w:r w:rsidRPr="000A47D4">
        <w:rPr>
          <w:rFonts w:ascii="Times New Roman" w:hAnsi="Times New Roman"/>
          <w:sz w:val="24"/>
          <w:szCs w:val="24"/>
        </w:rPr>
        <w:t>Би</w:t>
      </w:r>
      <w:proofErr w:type="spellEnd"/>
      <w:r w:rsidRPr="000A47D4">
        <w:rPr>
          <w:rFonts w:ascii="Times New Roman" w:hAnsi="Times New Roman"/>
          <w:sz w:val="24"/>
          <w:szCs w:val="24"/>
          <w:lang w:val="kk-KZ"/>
        </w:rPr>
        <w:t>о</w:t>
      </w:r>
      <w:r w:rsidRPr="000A47D4">
        <w:rPr>
          <w:rFonts w:ascii="Times New Roman" w:hAnsi="Times New Roman"/>
          <w:sz w:val="24"/>
          <w:szCs w:val="24"/>
        </w:rPr>
        <w:t>логия</w:t>
      </w:r>
      <w:r w:rsidRPr="000A47D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0A47D4">
        <w:rPr>
          <w:rFonts w:ascii="Times New Roman" w:eastAsiaTheme="minorEastAsia" w:hAnsi="Times New Roman"/>
          <w:sz w:val="24"/>
          <w:szCs w:val="24"/>
          <w:lang w:val="kk-KZ"/>
        </w:rPr>
        <w:t>мамандығы бойынша білім беру бағдарламасы</w:t>
      </w:r>
    </w:p>
    <w:p w:rsidR="004F3BC2" w:rsidRPr="000A47D4" w:rsidRDefault="004F3BC2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/>
        </w:rPr>
      </w:pPr>
      <w:r>
        <w:rPr>
          <w:rFonts w:ascii="Times New Roman" w:eastAsiaTheme="minorEastAsia" w:hAnsi="Times New Roman"/>
          <w:sz w:val="24"/>
          <w:szCs w:val="24"/>
          <w:lang w:val="kk-KZ"/>
        </w:rPr>
        <w:t>емтихан сұрақтары</w:t>
      </w:r>
    </w:p>
    <w:p w:rsidR="000A47D4" w:rsidRPr="000A47D4" w:rsidRDefault="004F3BC2" w:rsidP="004F3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val="kk-KZ"/>
        </w:rPr>
        <w:t xml:space="preserve"> </w:t>
      </w:r>
      <w:r w:rsidR="000A47D4" w:rsidRPr="000A47D4">
        <w:rPr>
          <w:rFonts w:ascii="Times New Roman" w:eastAsiaTheme="minorEastAsia" w:hAnsi="Times New Roman"/>
          <w:sz w:val="24"/>
          <w:szCs w:val="24"/>
          <w:lang w:val="kk-KZ"/>
        </w:rPr>
        <w:t>«</w:t>
      </w:r>
      <w:r w:rsidR="000A47D4" w:rsidRPr="000A47D4">
        <w:rPr>
          <w:rFonts w:ascii="Times New Roman" w:eastAsiaTheme="minorEastAsia" w:hAnsi="Times New Roman"/>
          <w:bCs/>
          <w:sz w:val="24"/>
          <w:szCs w:val="24"/>
          <w:lang w:val="kk-KZ"/>
        </w:rPr>
        <w:t>OAnd4311</w:t>
      </w:r>
      <w:r w:rsidR="000A47D4" w:rsidRPr="000A47D4">
        <w:rPr>
          <w:rFonts w:ascii="Times New Roman" w:eastAsiaTheme="minorEastAsia" w:hAnsi="Times New Roman"/>
          <w:sz w:val="24"/>
          <w:szCs w:val="24"/>
          <w:lang w:val="kk-KZ"/>
        </w:rPr>
        <w:t xml:space="preserve"> – </w:t>
      </w:r>
      <w:r w:rsidR="000A47D4" w:rsidRPr="000A47D4">
        <w:rPr>
          <w:rFonts w:ascii="Times New Roman" w:hAnsi="Times New Roman"/>
          <w:sz w:val="24"/>
          <w:szCs w:val="24"/>
          <w:lang w:val="kk-KZ"/>
        </w:rPr>
        <w:t>Андрогогика негіздері</w:t>
      </w:r>
      <w:r w:rsidR="000A47D4" w:rsidRPr="000A47D4">
        <w:rPr>
          <w:rFonts w:ascii="Times New Roman" w:eastAsiaTheme="minorEastAsia" w:hAnsi="Times New Roman"/>
          <w:sz w:val="24"/>
          <w:szCs w:val="24"/>
          <w:lang w:val="kk-KZ"/>
        </w:rPr>
        <w:t xml:space="preserve">»   </w:t>
      </w:r>
    </w:p>
    <w:p w:rsidR="000A47D4" w:rsidRPr="000A47D4" w:rsidRDefault="000A47D4" w:rsidP="000A47D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/>
        </w:rPr>
      </w:pPr>
      <w:r w:rsidRPr="000A47D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A47D4">
        <w:rPr>
          <w:rFonts w:ascii="Times New Roman" w:eastAsiaTheme="minorEastAsia" w:hAnsi="Times New Roman"/>
          <w:sz w:val="24"/>
          <w:szCs w:val="24"/>
          <w:lang w:val="kk-KZ"/>
        </w:rPr>
        <w:t>Күзгі семестр, 2020-2021 оқу жылы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134"/>
      </w:tblGrid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пайда болуының алғы шарттары және даму болашағының себептері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Андрагогиканың пәні, нысаны және категориялары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71025" w:rsidRPr="000A47D4" w:rsidTr="00AC5071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EA09F8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ндрагогикалық зерттеу 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EA0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«Андрагогиканың» басқа ғылымдармен байланысы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алушының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 бойы білім алу тұжырымдамасы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үздіксіз білім 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6A0112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</w:pP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Ересектік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кезеңдері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Ересектерді оқыту теориясы мен тәжірибесінің шет елдерде  даму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Ресейдегі ересектерге білім беру теориясының даму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ересектерге білім беру жүйесінің даму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A09F8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Үздіксіз білім </w:t>
            </w:r>
            <w:r w:rsidRPr="000A47D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әлеуметтік қажеттілік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7B0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білім алуындағы қиыншылықтар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 адам оқыту субъектісі ретінде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pStyle w:val="a4"/>
              <w:spacing w:after="0"/>
              <w:rPr>
                <w:lang w:val="kk-KZ"/>
              </w:rPr>
            </w:pPr>
            <w:proofErr w:type="spellStart"/>
            <w:r w:rsidRPr="000A47D4">
              <w:rPr>
                <w:lang w:val="uk-UA"/>
              </w:rPr>
              <w:t>Шығармашылық</w:t>
            </w:r>
            <w:proofErr w:type="spellEnd"/>
            <w:r w:rsidRPr="000A47D4">
              <w:rPr>
                <w:lang w:val="uk-UA"/>
              </w:rPr>
              <w:t xml:space="preserve"> – </w:t>
            </w:r>
            <w:proofErr w:type="spellStart"/>
            <w:r w:rsidRPr="000A47D4">
              <w:rPr>
                <w:lang w:val="uk-UA"/>
              </w:rPr>
              <w:t>адам</w:t>
            </w:r>
            <w:proofErr w:type="spellEnd"/>
            <w:r w:rsidRPr="000A47D4">
              <w:rPr>
                <w:lang w:val="uk-UA"/>
              </w:rPr>
              <w:t xml:space="preserve"> </w:t>
            </w:r>
            <w:proofErr w:type="spellStart"/>
            <w:r w:rsidRPr="000A47D4">
              <w:rPr>
                <w:lang w:val="uk-UA"/>
              </w:rPr>
              <w:t>әрекетінің</w:t>
            </w:r>
            <w:proofErr w:type="spellEnd"/>
            <w:r w:rsidRPr="000A47D4">
              <w:rPr>
                <w:lang w:val="uk-UA"/>
              </w:rPr>
              <w:t xml:space="preserve"> ең </w:t>
            </w:r>
            <w:proofErr w:type="spellStart"/>
            <w:r w:rsidRPr="000A47D4">
              <w:rPr>
                <w:lang w:val="uk-UA"/>
              </w:rPr>
              <w:t>жоғарғы</w:t>
            </w:r>
            <w:proofErr w:type="spellEnd"/>
            <w:r w:rsidRPr="000A47D4">
              <w:rPr>
                <w:lang w:val="uk-UA"/>
              </w:rPr>
              <w:t xml:space="preserve"> </w:t>
            </w:r>
            <w:proofErr w:type="spellStart"/>
            <w:r w:rsidRPr="000A47D4">
              <w:rPr>
                <w:lang w:val="uk-UA"/>
              </w:rPr>
              <w:t>түрі</w:t>
            </w:r>
            <w:proofErr w:type="spellEnd"/>
            <w:r w:rsidRPr="000A47D4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«Әдіснама», «әдіснамалық амал», «әдіснамалық ұстаным» ұғымдарының мәнін ашыңыз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Андрагогиканың әдіснамалық ұстанымдары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Кәсіби дамудың андрагогикалық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7B00EA">
            <w:pPr>
              <w:pStyle w:val="a4"/>
              <w:spacing w:after="0"/>
              <w:rPr>
                <w:lang w:val="kk-KZ"/>
              </w:rPr>
            </w:pPr>
            <w:proofErr w:type="spellStart"/>
            <w:r w:rsidRPr="000A47D4">
              <w:rPr>
                <w:color w:val="000000"/>
                <w:lang w:val="uk-UA"/>
              </w:rPr>
              <w:t>Ересектерге</w:t>
            </w:r>
            <w:proofErr w:type="spellEnd"/>
            <w:r w:rsidRPr="000A47D4">
              <w:rPr>
                <w:color w:val="000000"/>
                <w:lang w:val="uk-UA"/>
              </w:rPr>
              <w:t xml:space="preserve"> білім </w:t>
            </w:r>
            <w:proofErr w:type="spellStart"/>
            <w:r w:rsidRPr="000A47D4">
              <w:rPr>
                <w:color w:val="000000"/>
                <w:lang w:val="uk-UA"/>
              </w:rPr>
              <w:t>берудегі</w:t>
            </w:r>
            <w:proofErr w:type="spellEnd"/>
            <w:r w:rsidRPr="000A47D4">
              <w:rPr>
                <w:color w:val="000000"/>
                <w:lang w:val="uk-UA"/>
              </w:rPr>
              <w:t xml:space="preserve"> </w:t>
            </w:r>
            <w:proofErr w:type="spellStart"/>
            <w:r w:rsidRPr="000A47D4">
              <w:rPr>
                <w:color w:val="000000"/>
                <w:lang w:val="uk-UA"/>
              </w:rPr>
              <w:t>витагендік</w:t>
            </w:r>
            <w:proofErr w:type="spellEnd"/>
            <w:r w:rsidRPr="000A47D4">
              <w:rPr>
                <w:color w:val="000000"/>
                <w:lang w:val="uk-UA"/>
              </w:rPr>
              <w:t xml:space="preserve"> </w:t>
            </w:r>
            <w:proofErr w:type="spellStart"/>
            <w:r w:rsidRPr="000A47D4">
              <w:rPr>
                <w:color w:val="000000"/>
                <w:lang w:val="uk-UA"/>
              </w:rPr>
              <w:t>бағыт</w:t>
            </w:r>
            <w:proofErr w:type="spellEnd"/>
            <w:r w:rsidRPr="000A47D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7B00EA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Ересектердің білімінің акмеологиялық бағыттылығы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 оқытудың тиімді технологиялары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белсенді оқыту 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6A0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 оқытушысының андрагогикалық құзырлылықтары.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4F6358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Портфолио – білім алушының жетістіктерін бағалау құралы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4F6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t>Ересек маманның АКМЕ жағдайға жету баспалдақтары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A11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«Фасилитатор», «Фасилитация» терминдерi.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Ересектер білімінің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Ересек адамның өз білім, білік, дағдыларын әрдайым жаңартып отыру себептері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«Субъект», «Субъектілік» ұғымдарының мәні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Креативтілік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ұғымының</w:t>
            </w:r>
            <w:proofErr w:type="spellEnd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мәні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78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Андрагогика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ғылымының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пайда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болуының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алғы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шарттары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қандай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78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адамның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імінің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маңыздылық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дәрежесіне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қарай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сапалық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сипаттамаларын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мысалдармен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өрнектеңіз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зерттеулердің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үлгі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тақырыптарын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ұсыныңыз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Ересектік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ұғымының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мәнін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өзіңізге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қатысты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ашыңыз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алушының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психологиялық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портретін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6A0112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Өзіңіздің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қатысыңызды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талдаңыз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 xml:space="preserve">Не көмектеседі және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кедергі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келтіреді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1025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адам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ған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жетпеген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кісінің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айырмашылығы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025" w:rsidRPr="000A47D4" w:rsidRDefault="00E71025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464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Адамның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өмі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р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бойы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білім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алуының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тұжырымдамасын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464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Ересектерге білім беруді ұйымдастырғанда ескерілетін қиындықтар қандай?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kk-KZ"/>
              </w:rPr>
              <w:t>Білім алуды қажет ететін өндірістегі жаңа технологияның түрін атаңыз 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Қазіргі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кездег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ересек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адамдар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алдында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қандай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білімдік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міндеттер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тұ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р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деп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ойлайсыз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Сіздің ойығызша қандай әрекеттер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субъекті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ікке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негіз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болады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</w:pP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Ересектерге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л</w:t>
            </w:r>
            <w:proofErr w:type="gram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ім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беруді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ұйымдастырғанда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нені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ескеру</w:t>
            </w:r>
            <w:proofErr w:type="spellEnd"/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 xml:space="preserve"> қажет?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Шығармашылық» ұғымын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басшылы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ққа ала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, өз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білімдік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әрекетіңізге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</w:t>
            </w:r>
            <w:r w:rsidRPr="000A47D4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Оқытудың андрагогикалық үлгісінің педагогикалық үлгіден айырмашылығы қандай</w:t>
            </w: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4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алушы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өмірлік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тәжірибенің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орны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өлін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айқындаңыз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4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Оқушы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ересектерді</w:t>
            </w:r>
            <w:proofErr w:type="spellEnd"/>
            <w:proofErr w:type="gram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оқытудың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ережесін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4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Кредиттік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оқыту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технологиясының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мүмкіндіктеріне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сараптама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Акмеолог-оқытушының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портретін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жасаңыз</w:t>
            </w:r>
            <w:proofErr w:type="spellEnd"/>
            <w:r w:rsidRPr="000A47D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0A47D4">
              <w:rPr>
                <w:bCs/>
              </w:rPr>
              <w:t>Қандай оқыту технологиялары ересектерді оқытуда тиімді?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781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Технологиялық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негіздегі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дәріс не семинардың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31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Ересектердің мұғалімінің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портретін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Журналистің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тележүргізушінің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актердің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жүргізішінің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қызметтерінен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астарлар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іздеңіз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андрагог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болсам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...»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өзіңіз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үшін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ережелер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AA11A6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 xml:space="preserve">Андрагогикалық ұғымдардың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глоссарийін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</w:rPr>
              <w:t xml:space="preserve"> 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AA11A6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Шетелдердегі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үздіксіз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кәсі</w:t>
            </w:r>
            <w:proofErr w:type="gramStart"/>
            <w:r w:rsidRPr="000A47D4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End"/>
            <w:r w:rsidRPr="000A47D4">
              <w:rPr>
                <w:rFonts w:ascii="Times New Roman" w:hAnsi="Times New Roman"/>
                <w:sz w:val="24"/>
                <w:szCs w:val="24"/>
              </w:rPr>
              <w:t>ік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берудің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даму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жағдайына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</w:rPr>
              <w:t>5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AA11A6" w:rsidP="00AC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Кредиттік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оқыту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технологиясының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андрагогикалық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мүмкіндіктеріне</w:t>
            </w: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7D4">
              <w:rPr>
                <w:rFonts w:ascii="Times New Roman" w:hAnsi="Times New Roman"/>
                <w:sz w:val="24"/>
                <w:szCs w:val="24"/>
              </w:rPr>
              <w:t>сараптама</w:t>
            </w:r>
            <w:proofErr w:type="spellEnd"/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Times New Roman" w:hAnsi="Times New Roman"/>
                <w:sz w:val="24"/>
                <w:szCs w:val="24"/>
              </w:rPr>
              <w:t>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DB635A">
        <w:trPr>
          <w:trHeight w:val="5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AA11A6" w:rsidP="00DB635A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Ересектерді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оқыту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үлгісіндегі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білім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алушы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мен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оқытушының</w:t>
            </w:r>
            <w:proofErr w:type="spellEnd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 xml:space="preserve"> </w:t>
            </w:r>
            <w:r w:rsidRPr="000A47D4">
              <w:rPr>
                <w:rFonts w:ascii="Kz Times New Roman" w:hAnsi="Kz Times New Roman" w:cs="Kz Times New Roman"/>
                <w:sz w:val="24"/>
                <w:szCs w:val="24"/>
              </w:rPr>
              <w:t>өзара</w:t>
            </w:r>
            <w:r w:rsidRPr="000A47D4"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r w:rsidRPr="000A47D4">
              <w:rPr>
                <w:rFonts w:ascii="Kz Times New Roman" w:hAnsi="Kz Times New Roman" w:cs="Kz Times New Roman"/>
                <w:sz w:val="24"/>
                <w:szCs w:val="24"/>
              </w:rPr>
              <w:t>әрекеттестігі</w:t>
            </w:r>
            <w:r w:rsidRPr="000A47D4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не салыстырыңыз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CE097C" w:rsidRPr="000A47D4" w:rsidTr="00AC5071">
        <w:trPr>
          <w:trHeight w:val="3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AA11A6" w:rsidP="00AC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A47D4"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  <w:t>П</w:t>
            </w:r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едагогикалық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және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андрагогикалық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оқыту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үлгілерінің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салыстыртырмалы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кесте</w:t>
            </w:r>
            <w:proofErr w:type="spellEnd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7D4">
              <w:rPr>
                <w:rFonts w:ascii="Times New Roman KK EK" w:hAnsi="Times New Roman KK EK"/>
                <w:sz w:val="24"/>
                <w:szCs w:val="24"/>
                <w:lang w:val="uk-UA"/>
              </w:rPr>
              <w:t>құрыңыз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097C" w:rsidRPr="000A47D4" w:rsidRDefault="00CE097C" w:rsidP="00AC5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7D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DB635A" w:rsidRPr="002873D9" w:rsidTr="00CD4B74">
        <w:tc>
          <w:tcPr>
            <w:tcW w:w="5442" w:type="dxa"/>
          </w:tcPr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>Масалимова А.Р.</w:t>
            </w:r>
          </w:p>
        </w:tc>
      </w:tr>
      <w:tr w:rsidR="00DB635A" w:rsidRPr="002873D9" w:rsidTr="00CD4B74">
        <w:tc>
          <w:tcPr>
            <w:tcW w:w="5442" w:type="dxa"/>
          </w:tcPr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</w:p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</w:p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DB635A" w:rsidRPr="002873D9" w:rsidTr="00CD4B74">
        <w:tc>
          <w:tcPr>
            <w:tcW w:w="5442" w:type="dxa"/>
          </w:tcPr>
          <w:p w:rsidR="00DB635A" w:rsidRPr="002873D9" w:rsidRDefault="00DB635A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DB635A" w:rsidRPr="002873D9" w:rsidRDefault="00DB635A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DB635A" w:rsidRPr="002873D9" w:rsidRDefault="00DB635A" w:rsidP="00CD4B74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</w:tc>
      </w:tr>
      <w:tr w:rsidR="00DB635A" w:rsidRPr="00B366C9" w:rsidTr="00CD4B74">
        <w:tc>
          <w:tcPr>
            <w:tcW w:w="5442" w:type="dxa"/>
          </w:tcPr>
          <w:p w:rsidR="00DB635A" w:rsidRPr="002873D9" w:rsidRDefault="00DB635A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DB635A" w:rsidRPr="002873D9" w:rsidRDefault="00DB635A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DB635A" w:rsidRPr="002873D9" w:rsidRDefault="00DB635A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DB635A" w:rsidRPr="006A6FB9" w:rsidRDefault="00DB635A" w:rsidP="00CD4B74">
            <w:pPr>
              <w:pStyle w:val="aa"/>
              <w:rPr>
                <w:rFonts w:ascii="Times New Roman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</w:tbl>
    <w:p w:rsidR="00DB635A" w:rsidRPr="00B366C9" w:rsidRDefault="00DB635A" w:rsidP="00DB635A">
      <w:pPr>
        <w:pStyle w:val="aa"/>
        <w:rPr>
          <w:rFonts w:ascii="Times New Roman" w:eastAsia="Calibri" w:hAnsi="Times New Roman" w:cs="Times New Roman"/>
          <w:lang w:val="kk-KZ"/>
        </w:rPr>
      </w:pPr>
    </w:p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1025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1025" w:rsidRPr="000A47D4" w:rsidRDefault="00E71025" w:rsidP="00FA4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«Андрагогика» ғылымының пайда болуының алғы шарттары қандай?  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Ересек адамның білімінің маңыздылық дәрежесіне қарай сапалық сипаттамаларын мысалдармен өрнектеңіз.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«Білім - әлеуметтенудің қозғаушы күші» тақырыбында пікір алмасыңыздар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«Андрагогиканың» негізгі категорияларын атаңыз.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«Андрагогикалық» зерттеу әдістері қандай?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«Андрагогиканың» басқа ғылымдармен байланысын графикалық түрде бейнелеңіз.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Андрагогикалық зерттеулердің үлгі тақырыптарын ұсыныңыз.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Андрагогикалық ұғымдардың глоссарийін жасаңыз.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«Ересектік» ұғымының мәнін өзіңізге қатысты ашыңыз.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Ересек білім алушының психологиялық портретін жасаңыз.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Өзіңіздің білім алуға деген қатысыңызды талдаңыз. Не көмектеседі және не кедергі келтіреді.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«Өмір бойы оқу» ұғымының шығу тарихын зерттеңіз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Білім алу үшін тиімді жас болады ма? Егер болса, ол қай жас?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Ересек адам мен оған жетпеген кісінің айырмашылығы неде?</w:t>
      </w:r>
    </w:p>
    <w:p w:rsidR="00603494" w:rsidRPr="000A47D4" w:rsidRDefault="00603494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ҚР «Білім туралы» Заңында ересектердің білім алуы жайында не айтылған?</w:t>
      </w:r>
    </w:p>
    <w:p w:rsidR="00F8614E" w:rsidRPr="000A47D4" w:rsidRDefault="00F8614E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i/>
          <w:sz w:val="24"/>
          <w:szCs w:val="24"/>
        </w:rPr>
        <w:t xml:space="preserve"> </w:t>
      </w:r>
      <w:r w:rsidRPr="000A47D4">
        <w:rPr>
          <w:rFonts w:ascii="Times New Roman" w:hAnsi="Times New Roman"/>
          <w:sz w:val="24"/>
          <w:szCs w:val="24"/>
        </w:rPr>
        <w:t>Германия, Жапония мемлекеттеріндегі ер</w:t>
      </w:r>
      <w:r w:rsidR="00D8731A" w:rsidRPr="000A47D4">
        <w:rPr>
          <w:rFonts w:ascii="Times New Roman" w:hAnsi="Times New Roman"/>
          <w:sz w:val="24"/>
          <w:szCs w:val="24"/>
        </w:rPr>
        <w:t xml:space="preserve">есектерге білім берудің тарихына </w:t>
      </w:r>
    </w:p>
    <w:p w:rsidR="00603494" w:rsidRPr="000A47D4" w:rsidRDefault="00F8614E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Шетелдердегі үздіксіз кәсіптік білім берудің даму жағдайына талдау </w:t>
      </w:r>
      <w:r w:rsidR="00D8731A" w:rsidRPr="000A47D4">
        <w:rPr>
          <w:rFonts w:ascii="Times New Roman" w:hAnsi="Times New Roman"/>
          <w:sz w:val="24"/>
          <w:szCs w:val="24"/>
        </w:rPr>
        <w:t xml:space="preserve">жасаңыз </w:t>
      </w:r>
    </w:p>
    <w:p w:rsidR="00403A8F" w:rsidRPr="000A47D4" w:rsidRDefault="00403A8F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Білім алуды қажет ететін өндірістегі жаңа технологияның түрін атаңыз ?</w:t>
      </w:r>
    </w:p>
    <w:p w:rsidR="00403A8F" w:rsidRPr="000A47D4" w:rsidRDefault="00403A8F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Ересектерге білім беруді ұйымдастырғанда ескерілетін қиындықтар қандай?</w:t>
      </w:r>
    </w:p>
    <w:p w:rsidR="00403A8F" w:rsidRPr="000A47D4" w:rsidRDefault="00403A8F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 xml:space="preserve"> Ересектерге білім беруге арналған Қазақстанда жасалған Тұжырымдама нені болжайды ?</w:t>
      </w:r>
    </w:p>
    <w:p w:rsidR="00D8731A" w:rsidRPr="000A47D4" w:rsidRDefault="00403A8F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Адамның өмір бойы білім алуының тұжырымдамасын</w:t>
      </w:r>
      <w:r w:rsidR="00A515F6" w:rsidRPr="000A47D4">
        <w:rPr>
          <w:rFonts w:ascii="Times New Roman" w:hAnsi="Times New Roman"/>
          <w:spacing w:val="-4"/>
          <w:kern w:val="28"/>
          <w:sz w:val="24"/>
          <w:szCs w:val="24"/>
        </w:rPr>
        <w:t xml:space="preserve"> жасаңыз. 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Қазіргі кездег і ересек адамдар алдында қандай білімдік міндеттер тұр деп ойлайсыз?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Ересектерге білім беруді ұйымдастырғанда нені ескеру қажет?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 xml:space="preserve"> Сіздің ойығызша қандай әрекеттер субъектілікке негіз болады ?</w:t>
      </w:r>
    </w:p>
    <w:p w:rsidR="00A515F6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Өз таныстарыңыздың арасынан қазіргі кезде білім алып жүрген  бір адамнан интервью алып, оның субъект ретіндегі портретін жасаңыз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«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Шығармашылық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»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ұғымына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қатысты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айтылған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ойлардың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,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анықтамалардың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кестесін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жасаңыз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.</w:t>
      </w:r>
    </w:p>
    <w:p w:rsidR="00CB2699" w:rsidRPr="000A47D4" w:rsidRDefault="00CB2699" w:rsidP="00CE097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A47D4">
        <w:rPr>
          <w:rFonts w:ascii="Times New Roman" w:hAnsi="Times New Roman"/>
          <w:sz w:val="24"/>
          <w:szCs w:val="24"/>
          <w:lang w:val="kk-KZ"/>
        </w:rPr>
        <w:t>«Шығармашылық әрекетті» қандай көрсеткіштер айқындайды?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</w:t>
      </w:r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«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Креативтілік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»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ұғымының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мәніне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түсінік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беріңіз</w:t>
      </w:r>
      <w:proofErr w:type="spellEnd"/>
      <w:r w:rsidRPr="000A47D4">
        <w:rPr>
          <w:rFonts w:ascii="Times New Roman" w:hAnsi="Times New Roman"/>
          <w:bCs/>
          <w:spacing w:val="-4"/>
          <w:kern w:val="28"/>
          <w:sz w:val="24"/>
          <w:szCs w:val="24"/>
          <w:lang w:val="uk-UA"/>
        </w:rPr>
        <w:t>.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pacing w:val="-4"/>
          <w:kern w:val="28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«Шығармашылық» ұғымын басшылыққа ала отырып, өз білімдік әрекетіңізге талдау жасаңыз</w:t>
      </w:r>
      <w:r w:rsidRPr="000A47D4">
        <w:rPr>
          <w:rFonts w:ascii="Times New Roman" w:hAnsi="Times New Roman"/>
          <w:spacing w:val="-4"/>
          <w:kern w:val="28"/>
          <w:sz w:val="24"/>
          <w:szCs w:val="24"/>
        </w:rPr>
        <w:t>.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«Әдіснама», «әдіснамалық амал», «әдіснамалық ұстаным» ұғымдарының мәнін ашыңыз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Андрагогиканың әдіснамалық ұстанымдары мен амалдарының сипаттамалық кестесін жасаңыз.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Оқытудың андрагогикалық үлгісінің педагогикалық үлгіден айырмашылығы қандай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2.Білім алушы ретінде өмірлік тәжірибенің орны мен рөлін айқындаңыз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«Оқушы» ретінде  ересектерді оқытудың ережесін жасаңыз.</w:t>
      </w:r>
    </w:p>
    <w:p w:rsidR="00D8731A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Кредиттік оқыту технологиясының андрагогикалық мүмкіндіктеріне сараптама жасаңыз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Қандай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педагог-ғалымдар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еңбектерінде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акмеологиялық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астарлар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бар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екенін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атаңыз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Бұған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өз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тарапыңыздан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қосарыңыз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бар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ма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Мұғалім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«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акме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»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жағдайға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қандай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баспалдақтар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арқылы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жетеді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? 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Акмеолог-оқытушының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портретін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>жасаңыз</w:t>
      </w:r>
      <w:proofErr w:type="spellEnd"/>
      <w:r w:rsidRPr="000A47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</w:t>
      </w:r>
    </w:p>
    <w:p w:rsidR="00CB2699" w:rsidRPr="000A47D4" w:rsidRDefault="00CB2699" w:rsidP="00CE097C">
      <w:pPr>
        <w:pStyle w:val="23"/>
        <w:numPr>
          <w:ilvl w:val="0"/>
          <w:numId w:val="17"/>
        </w:numPr>
        <w:spacing w:after="0" w:line="240" w:lineRule="auto"/>
        <w:jc w:val="both"/>
        <w:rPr>
          <w:bCs/>
        </w:rPr>
      </w:pPr>
      <w:r w:rsidRPr="000A47D4">
        <w:rPr>
          <w:bCs/>
        </w:rPr>
        <w:t>«Білімдік үрдісті технологияландырудағы» мақсат не?</w:t>
      </w:r>
    </w:p>
    <w:p w:rsidR="00CB2699" w:rsidRPr="000A47D4" w:rsidRDefault="00CB2699" w:rsidP="00CE097C">
      <w:pPr>
        <w:pStyle w:val="23"/>
        <w:numPr>
          <w:ilvl w:val="0"/>
          <w:numId w:val="17"/>
        </w:numPr>
        <w:spacing w:after="0" w:line="240" w:lineRule="auto"/>
        <w:jc w:val="both"/>
        <w:rPr>
          <w:bCs/>
        </w:rPr>
      </w:pPr>
      <w:r w:rsidRPr="000A47D4">
        <w:rPr>
          <w:bCs/>
        </w:rPr>
        <w:t xml:space="preserve"> Технологияның әдіс-тәсілден айырмашылығы неде?</w:t>
      </w:r>
    </w:p>
    <w:p w:rsidR="00CB2699" w:rsidRPr="000A47D4" w:rsidRDefault="00CB2699" w:rsidP="00CE097C">
      <w:pPr>
        <w:pStyle w:val="23"/>
        <w:numPr>
          <w:ilvl w:val="0"/>
          <w:numId w:val="17"/>
        </w:numPr>
        <w:spacing w:after="0" w:line="240" w:lineRule="auto"/>
        <w:jc w:val="both"/>
        <w:rPr>
          <w:bCs/>
        </w:rPr>
      </w:pPr>
      <w:r w:rsidRPr="000A47D4">
        <w:rPr>
          <w:bCs/>
        </w:rPr>
        <w:lastRenderedPageBreak/>
        <w:t>Қандай оқыту технологиялары ересектерді оқытуда тиімді?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Технологиялық негіздегі бір дәріс не семинардың жоспарын жасаңыз.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«Ой», «өз бетінше дербес ойлау», «сыни ойлау» терминдерінің мәні неде?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>«Ақпаратпен жұмыс жасау» деген нені білдіреді?</w:t>
      </w:r>
    </w:p>
    <w:p w:rsidR="00CB2699" w:rsidRPr="000A47D4" w:rsidRDefault="00CB2699" w:rsidP="00CE097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D4">
        <w:rPr>
          <w:rFonts w:ascii="Times New Roman" w:hAnsi="Times New Roman"/>
          <w:sz w:val="24"/>
          <w:szCs w:val="24"/>
        </w:rPr>
        <w:t xml:space="preserve"> Тарауда сөз етілмеген ересектерге білім беру үрдісінде қолдануға болатын педагогикалық технологияға сипаттама беріңіз. </w:t>
      </w:r>
    </w:p>
    <w:p w:rsidR="00603494" w:rsidRPr="000A47D4" w:rsidRDefault="00CB2699" w:rsidP="00CE097C">
      <w:pPr>
        <w:pStyle w:val="21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0A47D4">
        <w:t>Педагогикалық шеберханада талқылауға болатын тақырыптар үлгісін жасаңыз</w:t>
      </w:r>
    </w:p>
    <w:p w:rsidR="00CB2699" w:rsidRPr="000A47D4" w:rsidRDefault="00CB2699" w:rsidP="00CE097C">
      <w:pPr>
        <w:pStyle w:val="21"/>
        <w:numPr>
          <w:ilvl w:val="0"/>
          <w:numId w:val="17"/>
        </w:numPr>
        <w:spacing w:after="0" w:line="240" w:lineRule="auto"/>
        <w:jc w:val="both"/>
      </w:pPr>
      <w:r w:rsidRPr="000A47D4">
        <w:t>Белсенді оқыту әдістерінің пайда болу тарихынан қысқаша сараптамалық қорытынды жасаңыз.</w:t>
      </w:r>
    </w:p>
    <w:p w:rsidR="00CB2699" w:rsidRPr="000A47D4" w:rsidRDefault="00CB2699" w:rsidP="00CE097C">
      <w:pPr>
        <w:pStyle w:val="21"/>
        <w:numPr>
          <w:ilvl w:val="0"/>
          <w:numId w:val="17"/>
        </w:numPr>
        <w:spacing w:after="0" w:line="240" w:lineRule="auto"/>
        <w:jc w:val="both"/>
      </w:pPr>
      <w:r w:rsidRPr="000A47D4">
        <w:t xml:space="preserve"> Әдебиеттер тізімінен бір ғалымның еңбегіне байланысты реферат жазыңыз.</w:t>
      </w:r>
    </w:p>
    <w:p w:rsidR="00CB2699" w:rsidRPr="000A47D4" w:rsidRDefault="00F87037" w:rsidP="00CE097C">
      <w:pPr>
        <w:pStyle w:val="21"/>
        <w:numPr>
          <w:ilvl w:val="0"/>
          <w:numId w:val="17"/>
        </w:numPr>
        <w:spacing w:after="0" w:line="240" w:lineRule="auto"/>
        <w:jc w:val="both"/>
      </w:pPr>
      <w:r w:rsidRPr="000A47D4">
        <w:t xml:space="preserve"> Бір </w:t>
      </w:r>
      <w:r w:rsidR="00CB2699" w:rsidRPr="000A47D4">
        <w:t>әдістердің біреуін қолданып сабақ жаспарын жасаңыз.</w:t>
      </w:r>
    </w:p>
    <w:p w:rsidR="00CB2699" w:rsidRPr="000A47D4" w:rsidRDefault="00F87037" w:rsidP="00CE097C">
      <w:pPr>
        <w:pStyle w:val="21"/>
        <w:numPr>
          <w:ilvl w:val="0"/>
          <w:numId w:val="17"/>
        </w:numPr>
        <w:spacing w:after="0" w:line="240" w:lineRule="auto"/>
        <w:jc w:val="both"/>
      </w:pPr>
      <w:r w:rsidRPr="000A47D4">
        <w:t>Ересектерге білім берумен айналысатын мамандардың андрагогикалық құзырлылықтарын жазыңыз</w:t>
      </w:r>
    </w:p>
    <w:p w:rsidR="00603494" w:rsidRDefault="00603494" w:rsidP="00F87037">
      <w:pPr>
        <w:pStyle w:val="21"/>
        <w:spacing w:after="0" w:line="240" w:lineRule="auto"/>
        <w:ind w:left="0"/>
        <w:jc w:val="both"/>
        <w:rPr>
          <w:b/>
        </w:rPr>
      </w:pPr>
    </w:p>
    <w:p w:rsidR="004E38E6" w:rsidRPr="000A47D4" w:rsidRDefault="004E38E6" w:rsidP="00F87037">
      <w:pPr>
        <w:pStyle w:val="21"/>
        <w:spacing w:after="0" w:line="240" w:lineRule="auto"/>
        <w:ind w:left="0"/>
        <w:jc w:val="both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A47D4" w:rsidRPr="002873D9" w:rsidTr="00CD4B74">
        <w:tc>
          <w:tcPr>
            <w:tcW w:w="5442" w:type="dxa"/>
          </w:tcPr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>Масалимова А.Р.</w:t>
            </w:r>
          </w:p>
        </w:tc>
      </w:tr>
      <w:tr w:rsidR="000A47D4" w:rsidRPr="002873D9" w:rsidTr="00CD4B74">
        <w:tc>
          <w:tcPr>
            <w:tcW w:w="5442" w:type="dxa"/>
          </w:tcPr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</w:p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</w:p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0A47D4" w:rsidRPr="002873D9" w:rsidTr="00CD4B74">
        <w:tc>
          <w:tcPr>
            <w:tcW w:w="5442" w:type="dxa"/>
          </w:tcPr>
          <w:p w:rsidR="000A47D4" w:rsidRPr="002873D9" w:rsidRDefault="000A47D4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0A47D4" w:rsidRPr="002873D9" w:rsidRDefault="000A47D4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0A47D4" w:rsidRPr="002873D9" w:rsidRDefault="000A47D4" w:rsidP="00CD4B74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</w:tc>
      </w:tr>
      <w:tr w:rsidR="000A47D4" w:rsidRPr="00B366C9" w:rsidTr="00CD4B74">
        <w:tc>
          <w:tcPr>
            <w:tcW w:w="5442" w:type="dxa"/>
          </w:tcPr>
          <w:p w:rsidR="000A47D4" w:rsidRPr="002873D9" w:rsidRDefault="000A47D4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0A47D4" w:rsidRPr="002873D9" w:rsidRDefault="000A47D4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0A47D4" w:rsidRPr="002873D9" w:rsidRDefault="000A47D4" w:rsidP="00CD4B7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0A47D4" w:rsidRPr="006A6FB9" w:rsidRDefault="000A47D4" w:rsidP="00CD4B74">
            <w:pPr>
              <w:pStyle w:val="aa"/>
              <w:rPr>
                <w:rFonts w:ascii="Times New Roman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</w:tbl>
    <w:p w:rsidR="000A47D4" w:rsidRPr="00B366C9" w:rsidRDefault="000A47D4" w:rsidP="000A47D4">
      <w:pPr>
        <w:pStyle w:val="aa"/>
        <w:rPr>
          <w:rFonts w:ascii="Times New Roman" w:eastAsia="Calibri" w:hAnsi="Times New Roman" w:cs="Times New Roman"/>
          <w:lang w:val="kk-KZ"/>
        </w:rPr>
      </w:pPr>
    </w:p>
    <w:p w:rsidR="000A47D4" w:rsidRPr="00C94E8C" w:rsidRDefault="000A47D4" w:rsidP="000A47D4">
      <w:pPr>
        <w:jc w:val="both"/>
        <w:rPr>
          <w:lang w:val="kk-KZ"/>
        </w:rPr>
      </w:pPr>
    </w:p>
    <w:p w:rsidR="0012758E" w:rsidRPr="000A47D4" w:rsidRDefault="0012758E" w:rsidP="00F87037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2758E" w:rsidRPr="000A47D4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EA6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4D7E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8D9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1E7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867DA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2D40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D1EF9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D1234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27C19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42136"/>
    <w:multiLevelType w:val="hybridMultilevel"/>
    <w:tmpl w:val="A97A6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C4424A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F62C3"/>
    <w:multiLevelType w:val="hybridMultilevel"/>
    <w:tmpl w:val="50D8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717B7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40F9C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D0E61"/>
    <w:multiLevelType w:val="hybridMultilevel"/>
    <w:tmpl w:val="80FA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54567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17AEA"/>
    <w:multiLevelType w:val="hybridMultilevel"/>
    <w:tmpl w:val="4ADC5B54"/>
    <w:lvl w:ilvl="0" w:tplc="363E7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58E"/>
    <w:rsid w:val="0005010B"/>
    <w:rsid w:val="0007380B"/>
    <w:rsid w:val="000A47D4"/>
    <w:rsid w:val="000B790C"/>
    <w:rsid w:val="0012758E"/>
    <w:rsid w:val="001A2787"/>
    <w:rsid w:val="00201A93"/>
    <w:rsid w:val="002235D3"/>
    <w:rsid w:val="00311E1D"/>
    <w:rsid w:val="00355DC1"/>
    <w:rsid w:val="00386167"/>
    <w:rsid w:val="003F5753"/>
    <w:rsid w:val="004034FE"/>
    <w:rsid w:val="00403A8F"/>
    <w:rsid w:val="00490A5B"/>
    <w:rsid w:val="004B233F"/>
    <w:rsid w:val="004E38E6"/>
    <w:rsid w:val="004F3BC2"/>
    <w:rsid w:val="004F6358"/>
    <w:rsid w:val="00540EF6"/>
    <w:rsid w:val="0055358B"/>
    <w:rsid w:val="00603494"/>
    <w:rsid w:val="00672F80"/>
    <w:rsid w:val="006A0112"/>
    <w:rsid w:val="006A23C7"/>
    <w:rsid w:val="00781755"/>
    <w:rsid w:val="007B00EA"/>
    <w:rsid w:val="00846AD8"/>
    <w:rsid w:val="008F3117"/>
    <w:rsid w:val="00903D1D"/>
    <w:rsid w:val="009129EC"/>
    <w:rsid w:val="009D52D1"/>
    <w:rsid w:val="00A515F6"/>
    <w:rsid w:val="00AA11A6"/>
    <w:rsid w:val="00CA1B28"/>
    <w:rsid w:val="00CB2699"/>
    <w:rsid w:val="00CE097C"/>
    <w:rsid w:val="00D8731A"/>
    <w:rsid w:val="00DB635A"/>
    <w:rsid w:val="00E24A98"/>
    <w:rsid w:val="00E71025"/>
    <w:rsid w:val="00EA09F8"/>
    <w:rsid w:val="00F8614E"/>
    <w:rsid w:val="00F87037"/>
    <w:rsid w:val="00FA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8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1E1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1E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12758E"/>
    <w:pPr>
      <w:ind w:left="720"/>
      <w:contextualSpacing/>
    </w:pPr>
    <w:rPr>
      <w:rFonts w:eastAsia="Calibri"/>
      <w:lang w:val="kk-KZ" w:eastAsia="en-US"/>
    </w:rPr>
  </w:style>
  <w:style w:type="paragraph" w:customStyle="1" w:styleId="1">
    <w:name w:val="Без интервала1"/>
    <w:rsid w:val="00127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2758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27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12758E"/>
    <w:pPr>
      <w:spacing w:before="100" w:beforeAutospacing="1" w:after="100" w:afterAutospacing="1" w:line="240" w:lineRule="auto"/>
    </w:pPr>
    <w:rPr>
      <w:rFonts w:ascii="Times New Roman" w:hAnsi="Times New Roman"/>
      <w:noProof/>
      <w:sz w:val="24"/>
      <w:szCs w:val="24"/>
    </w:rPr>
  </w:style>
  <w:style w:type="paragraph" w:styleId="a6">
    <w:name w:val="Normal (Web)"/>
    <w:basedOn w:val="a"/>
    <w:rsid w:val="0012758E"/>
    <w:pPr>
      <w:spacing w:after="353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03494"/>
    <w:pPr>
      <w:spacing w:after="120" w:line="480" w:lineRule="auto"/>
      <w:ind w:left="283"/>
    </w:pPr>
    <w:rPr>
      <w:rFonts w:ascii="Times New Roman" w:hAnsi="Times New Roman"/>
      <w:sz w:val="24"/>
      <w:szCs w:val="24"/>
      <w:lang w:val="kk-KZ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349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9"/>
    <w:rsid w:val="00F86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B26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B2699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rsid w:val="00CB2699"/>
    <w:pPr>
      <w:spacing w:after="120" w:line="480" w:lineRule="auto"/>
    </w:pPr>
    <w:rPr>
      <w:rFonts w:ascii="Times New Roman" w:hAnsi="Times New Roman"/>
      <w:sz w:val="24"/>
      <w:szCs w:val="24"/>
      <w:lang w:val="kk-KZ"/>
    </w:rPr>
  </w:style>
  <w:style w:type="character" w:customStyle="1" w:styleId="24">
    <w:name w:val="Основной текст 2 Знак"/>
    <w:basedOn w:val="a0"/>
    <w:link w:val="23"/>
    <w:uiPriority w:val="99"/>
    <w:rsid w:val="00CB269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Body Text 3"/>
    <w:basedOn w:val="a"/>
    <w:link w:val="30"/>
    <w:uiPriority w:val="99"/>
    <w:rsid w:val="00CB2699"/>
    <w:pPr>
      <w:spacing w:after="120" w:line="240" w:lineRule="auto"/>
    </w:pPr>
    <w:rPr>
      <w:rFonts w:ascii="Times New Roman" w:hAnsi="Times New Roman"/>
      <w:sz w:val="16"/>
      <w:szCs w:val="16"/>
      <w:lang w:val="kk-KZ"/>
    </w:rPr>
  </w:style>
  <w:style w:type="character" w:customStyle="1" w:styleId="30">
    <w:name w:val="Основной текст 3 Знак"/>
    <w:basedOn w:val="a0"/>
    <w:link w:val="3"/>
    <w:uiPriority w:val="99"/>
    <w:rsid w:val="00CB2699"/>
    <w:rPr>
      <w:rFonts w:ascii="Times New Roman" w:eastAsia="Times New Roman" w:hAnsi="Times New Roman" w:cs="Times New Roman"/>
      <w:sz w:val="16"/>
      <w:szCs w:val="16"/>
      <w:lang w:val="kk-KZ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710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71025"/>
    <w:rPr>
      <w:rFonts w:ascii="Calibri" w:eastAsia="Times New Roman" w:hAnsi="Calibri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0A4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0A47D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0A47D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2013-10-24T14:13:00Z</cp:lastPrinted>
  <dcterms:created xsi:type="dcterms:W3CDTF">2020-08-30T21:33:00Z</dcterms:created>
  <dcterms:modified xsi:type="dcterms:W3CDTF">2020-09-10T19:48:00Z</dcterms:modified>
</cp:coreProperties>
</file>